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01D1" w14:textId="0370A534" w:rsidR="00F952EB" w:rsidRPr="003845E9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To:</w:t>
      </w:r>
      <w:r w:rsidRPr="00F952EB">
        <w:rPr>
          <w:rFonts w:ascii="Open Sans" w:hAnsi="Open Sans" w:cs="Open Sans"/>
          <w:sz w:val="20"/>
          <w:szCs w:val="20"/>
        </w:rPr>
        <w:t xml:space="preserve"> </w:t>
      </w:r>
      <w:r w:rsidR="001A04AB" w:rsidRPr="003845E9">
        <w:rPr>
          <w:rFonts w:ascii="Open Sans" w:hAnsi="Open Sans" w:cs="Open Sans"/>
          <w:sz w:val="20"/>
          <w:szCs w:val="20"/>
        </w:rPr>
        <w:t>Fisheries Management – spatial allocations</w:t>
      </w:r>
    </w:p>
    <w:p w14:paraId="781ED939" w14:textId="17297C7F" w:rsidR="00814A83" w:rsidRPr="00F952EB" w:rsidRDefault="00F952EB" w:rsidP="00814A83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Subject:</w:t>
      </w:r>
      <w:r w:rsidRPr="00F952EB">
        <w:rPr>
          <w:rFonts w:ascii="Open Sans" w:hAnsi="Open Sans" w:cs="Open Sans"/>
          <w:sz w:val="20"/>
          <w:szCs w:val="20"/>
        </w:rPr>
        <w:t xml:space="preserve"> Submission in </w:t>
      </w:r>
      <w:r w:rsidRPr="00F952EB">
        <w:rPr>
          <w:rFonts w:ascii="Open Sans" w:hAnsi="Open Sans" w:cs="Open Sans"/>
          <w:b/>
          <w:bCs/>
          <w:sz w:val="20"/>
          <w:szCs w:val="20"/>
        </w:rPr>
        <w:t>Support</w:t>
      </w:r>
      <w:r w:rsidRPr="00F952EB">
        <w:rPr>
          <w:rFonts w:ascii="Open Sans" w:hAnsi="Open Sans" w:cs="Open Sans"/>
          <w:sz w:val="20"/>
          <w:szCs w:val="20"/>
        </w:rPr>
        <w:t xml:space="preserve"> of Ngāti Kuia Mātaitai Application – Marlborough Sounds</w:t>
      </w:r>
    </w:p>
    <w:p w14:paraId="52804994" w14:textId="560947D3" w:rsidR="00814A83" w:rsidRPr="003845E9" w:rsidRDefault="00814A83" w:rsidP="00814A83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Submissions may be sent by email or post as outlined in the public notice</w:t>
      </w:r>
      <w:r w:rsidR="003B601B" w:rsidRPr="003845E9">
        <w:rPr>
          <w:rFonts w:ascii="Open Sans" w:hAnsi="Open Sans" w:cs="Open Sans"/>
          <w:sz w:val="20"/>
          <w:szCs w:val="20"/>
        </w:rPr>
        <w:t xml:space="preserve"> </w:t>
      </w:r>
      <w:r w:rsidR="003B601B" w:rsidRPr="00F952EB">
        <w:rPr>
          <w:rFonts w:ascii="Open Sans" w:hAnsi="Open Sans" w:cs="Open Sans"/>
          <w:sz w:val="20"/>
          <w:szCs w:val="20"/>
        </w:rPr>
        <w:t>closing date</w:t>
      </w:r>
      <w:r w:rsidR="003B601B" w:rsidRPr="003845E9">
        <w:rPr>
          <w:rFonts w:ascii="Open Sans" w:hAnsi="Open Sans" w:cs="Open Sans"/>
          <w:sz w:val="20"/>
          <w:szCs w:val="20"/>
        </w:rPr>
        <w:t xml:space="preserve"> </w:t>
      </w:r>
      <w:r w:rsidR="003B601B" w:rsidRPr="003845E9">
        <w:rPr>
          <w:rFonts w:ascii="Open Sans" w:hAnsi="Open Sans" w:cs="Open Sans"/>
          <w:b/>
          <w:bCs/>
          <w:sz w:val="20"/>
          <w:szCs w:val="20"/>
        </w:rPr>
        <w:t>11 May 2026</w:t>
      </w:r>
      <w:r w:rsidR="003B601B" w:rsidRPr="003845E9">
        <w:rPr>
          <w:rFonts w:ascii="Open Sans" w:hAnsi="Open Sans" w:cs="Open Sans"/>
          <w:sz w:val="20"/>
          <w:szCs w:val="20"/>
        </w:rPr>
        <w:t xml:space="preserve"> </w:t>
      </w:r>
      <w:r w:rsidR="003B601B" w:rsidRPr="003845E9">
        <w:rPr>
          <w:rFonts w:ascii="Open Sans" w:hAnsi="Open Sans" w:cs="Open Sans"/>
          <w:b/>
          <w:bCs/>
          <w:sz w:val="20"/>
          <w:szCs w:val="20"/>
        </w:rPr>
        <w:t>5pm</w:t>
      </w:r>
      <w:r w:rsidRPr="00F952EB">
        <w:rPr>
          <w:rFonts w:ascii="Open Sans" w:hAnsi="Open Sans" w:cs="Open Sans"/>
          <w:sz w:val="20"/>
          <w:szCs w:val="20"/>
        </w:rPr>
        <w:t>.</w:t>
      </w:r>
    </w:p>
    <w:p w14:paraId="1E93A5EF" w14:textId="77777777" w:rsidR="00814A83" w:rsidRPr="003845E9" w:rsidRDefault="00814A83" w:rsidP="00814A83">
      <w:pPr>
        <w:ind w:left="720"/>
        <w:rPr>
          <w:rFonts w:ascii="Open Sans" w:hAnsi="Open Sans" w:cs="Open Sans"/>
          <w:sz w:val="20"/>
          <w:szCs w:val="20"/>
        </w:rPr>
      </w:pPr>
      <w:r w:rsidRPr="003845E9">
        <w:rPr>
          <w:rFonts w:ascii="Open Sans" w:hAnsi="Open Sans" w:cs="Open Sans"/>
          <w:sz w:val="20"/>
          <w:szCs w:val="20"/>
        </w:rPr>
        <w:t>Fisheries management – Spatial Allocations</w:t>
      </w:r>
    </w:p>
    <w:p w14:paraId="21517C45" w14:textId="77777777" w:rsidR="00814A83" w:rsidRPr="003845E9" w:rsidRDefault="00814A83" w:rsidP="00814A83">
      <w:pPr>
        <w:ind w:left="720"/>
        <w:rPr>
          <w:rFonts w:ascii="Open Sans" w:hAnsi="Open Sans" w:cs="Open Sans"/>
          <w:sz w:val="20"/>
          <w:szCs w:val="20"/>
        </w:rPr>
      </w:pPr>
      <w:r w:rsidRPr="003845E9">
        <w:rPr>
          <w:rFonts w:ascii="Open Sans" w:hAnsi="Open Sans" w:cs="Open Sans"/>
          <w:sz w:val="20"/>
          <w:szCs w:val="20"/>
        </w:rPr>
        <w:t>Fisheries New Zealand</w:t>
      </w:r>
    </w:p>
    <w:p w14:paraId="4E19309E" w14:textId="77777777" w:rsidR="00814A83" w:rsidRPr="003845E9" w:rsidRDefault="00814A83" w:rsidP="00814A83">
      <w:pPr>
        <w:ind w:left="720"/>
        <w:rPr>
          <w:rFonts w:ascii="Open Sans" w:hAnsi="Open Sans" w:cs="Open Sans"/>
          <w:sz w:val="20"/>
          <w:szCs w:val="20"/>
        </w:rPr>
      </w:pPr>
      <w:r w:rsidRPr="003845E9">
        <w:rPr>
          <w:rFonts w:ascii="Open Sans" w:hAnsi="Open Sans" w:cs="Open Sans"/>
          <w:sz w:val="20"/>
          <w:szCs w:val="20"/>
        </w:rPr>
        <w:t>PO Box 2526</w:t>
      </w:r>
    </w:p>
    <w:p w14:paraId="376AF72A" w14:textId="77777777" w:rsidR="00814A83" w:rsidRPr="00F952EB" w:rsidRDefault="00814A83" w:rsidP="00814A83">
      <w:pPr>
        <w:ind w:left="720"/>
        <w:rPr>
          <w:rFonts w:ascii="Open Sans" w:hAnsi="Open Sans" w:cs="Open Sans"/>
          <w:sz w:val="20"/>
          <w:szCs w:val="20"/>
        </w:rPr>
      </w:pPr>
      <w:r w:rsidRPr="003845E9">
        <w:rPr>
          <w:rFonts w:ascii="Open Sans" w:hAnsi="Open Sans" w:cs="Open Sans"/>
          <w:sz w:val="20"/>
          <w:szCs w:val="20"/>
        </w:rPr>
        <w:t>Wellington 6140</w:t>
      </w:r>
    </w:p>
    <w:p w14:paraId="1DA9A30C" w14:textId="569BF1BA" w:rsidR="00F952EB" w:rsidRPr="00F952EB" w:rsidRDefault="001A04AB" w:rsidP="001A04AB">
      <w:pPr>
        <w:ind w:firstLine="720"/>
        <w:rPr>
          <w:rFonts w:ascii="Open Sans" w:hAnsi="Open Sans" w:cs="Open Sans"/>
          <w:sz w:val="20"/>
          <w:szCs w:val="20"/>
        </w:rPr>
      </w:pPr>
      <w:hyperlink r:id="rId10" w:history="1">
        <w:r w:rsidRPr="00F952EB">
          <w:rPr>
            <w:rStyle w:val="Hyperlink"/>
            <w:rFonts w:ascii="Open Sans" w:hAnsi="Open Sans" w:cs="Open Sans"/>
            <w:sz w:val="20"/>
            <w:szCs w:val="20"/>
          </w:rPr>
          <w:t>FMSubmissions@mpi.govt.nz</w:t>
        </w:r>
      </w:hyperlink>
    </w:p>
    <w:p w14:paraId="0FE0CC0B" w14:textId="77777777" w:rsidR="00F952EB" w:rsidRPr="00F952EB" w:rsidRDefault="00F952EB" w:rsidP="00F952EB">
      <w:pPr>
        <w:rPr>
          <w:rFonts w:ascii="Open Sans" w:hAnsi="Open Sans" w:cs="Open Sans"/>
          <w:b/>
          <w:bCs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Submitter details</w:t>
      </w:r>
    </w:p>
    <w:p w14:paraId="3E007CD1" w14:textId="77777777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i/>
          <w:iCs/>
          <w:sz w:val="20"/>
          <w:szCs w:val="20"/>
          <w:highlight w:val="yellow"/>
        </w:rPr>
        <w:t>(Please complete – this helps MPI validate and consider submissions)</w:t>
      </w:r>
    </w:p>
    <w:p w14:paraId="73D19FDD" w14:textId="77777777" w:rsidR="00F952EB" w:rsidRPr="003845E9" w:rsidRDefault="00F952EB" w:rsidP="00F952EB">
      <w:pPr>
        <w:rPr>
          <w:rFonts w:ascii="Open Sans" w:hAnsi="Open Sans" w:cs="Open Sans"/>
          <w:b/>
          <w:bCs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Full name:</w:t>
      </w:r>
    </w:p>
    <w:p w14:paraId="3165BF49" w14:textId="77777777" w:rsidR="00F952EB" w:rsidRPr="003845E9" w:rsidRDefault="00F952EB" w:rsidP="00F952EB">
      <w:pPr>
        <w:rPr>
          <w:rFonts w:ascii="Open Sans" w:hAnsi="Open Sans" w:cs="Open Sans"/>
          <w:b/>
          <w:bCs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Organisation / role (if applicable)</w:t>
      </w:r>
    </w:p>
    <w:p w14:paraId="2F24576E" w14:textId="77777777" w:rsidR="00F952EB" w:rsidRPr="003845E9" w:rsidRDefault="00F952EB" w:rsidP="00F952EB">
      <w:pPr>
        <w:rPr>
          <w:rFonts w:ascii="Open Sans" w:hAnsi="Open Sans" w:cs="Open Sans"/>
          <w:b/>
          <w:bCs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Email address:</w:t>
      </w:r>
    </w:p>
    <w:p w14:paraId="4447802C" w14:textId="77777777" w:rsidR="00F952EB" w:rsidRPr="003845E9" w:rsidRDefault="00F952EB" w:rsidP="00F952EB">
      <w:pPr>
        <w:rPr>
          <w:rFonts w:ascii="Open Sans" w:hAnsi="Open Sans" w:cs="Open Sans"/>
          <w:b/>
          <w:bCs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Postal address (optional but recommended):</w:t>
      </w:r>
    </w:p>
    <w:p w14:paraId="345D8C34" w14:textId="77777777" w:rsidR="00F952EB" w:rsidRPr="003845E9" w:rsidRDefault="00F952EB" w:rsidP="00F952EB">
      <w:pPr>
        <w:rPr>
          <w:rFonts w:ascii="Open Sans" w:hAnsi="Open Sans" w:cs="Open Sans"/>
          <w:b/>
          <w:bCs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Iwi / hapū affiliation (if applicable):</w:t>
      </w:r>
    </w:p>
    <w:p w14:paraId="33C127F5" w14:textId="36CEBE0B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Location:</w:t>
      </w:r>
    </w:p>
    <w:p w14:paraId="39FA2DF2" w14:textId="77777777" w:rsidR="0076304B" w:rsidRDefault="0076304B" w:rsidP="00F952EB">
      <w:pPr>
        <w:rPr>
          <w:rFonts w:ascii="Open Sans" w:hAnsi="Open Sans" w:cs="Open Sans"/>
          <w:b/>
          <w:bCs/>
          <w:sz w:val="20"/>
          <w:szCs w:val="20"/>
        </w:rPr>
      </w:pPr>
    </w:p>
    <w:p w14:paraId="29E7C2D6" w14:textId="237E2911" w:rsidR="00F952EB" w:rsidRPr="00F952EB" w:rsidRDefault="00F952EB" w:rsidP="00F952EB">
      <w:pPr>
        <w:rPr>
          <w:rFonts w:ascii="Open Sans" w:hAnsi="Open Sans" w:cs="Open Sans"/>
          <w:b/>
          <w:bCs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Submission position</w:t>
      </w:r>
    </w:p>
    <w:p w14:paraId="6AAF2EC5" w14:textId="77777777" w:rsidR="00F952EB" w:rsidRPr="003845E9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Segoe UI Symbol" w:hAnsi="Segoe UI Symbol" w:cs="Segoe UI Symbol"/>
          <w:sz w:val="20"/>
          <w:szCs w:val="20"/>
        </w:rPr>
        <w:t>☐</w:t>
      </w:r>
      <w:r w:rsidRPr="00F952EB">
        <w:rPr>
          <w:rFonts w:ascii="Open Sans" w:hAnsi="Open Sans" w:cs="Open Sans"/>
          <w:sz w:val="20"/>
          <w:szCs w:val="20"/>
        </w:rPr>
        <w:t xml:space="preserve"> </w:t>
      </w:r>
      <w:r w:rsidRPr="00F952EB">
        <w:rPr>
          <w:rFonts w:ascii="Open Sans" w:hAnsi="Open Sans" w:cs="Open Sans"/>
          <w:b/>
          <w:bCs/>
          <w:sz w:val="20"/>
          <w:szCs w:val="20"/>
        </w:rPr>
        <w:t>I support</w:t>
      </w:r>
      <w:r w:rsidRPr="00F952EB">
        <w:rPr>
          <w:rFonts w:ascii="Open Sans" w:hAnsi="Open Sans" w:cs="Open Sans"/>
          <w:sz w:val="20"/>
          <w:szCs w:val="20"/>
        </w:rPr>
        <w:t xml:space="preserve"> the Ngāti Kuia mātaitai application</w:t>
      </w:r>
      <w:r w:rsidRPr="00F952EB">
        <w:rPr>
          <w:rFonts w:ascii="Open Sans" w:hAnsi="Open Sans" w:cs="Open Sans"/>
          <w:sz w:val="20"/>
          <w:szCs w:val="20"/>
        </w:rPr>
        <w:br/>
      </w:r>
      <w:r w:rsidRPr="00F952EB">
        <w:rPr>
          <w:rFonts w:ascii="Segoe UI Symbol" w:hAnsi="Segoe UI Symbol" w:cs="Segoe UI Symbol"/>
          <w:sz w:val="20"/>
          <w:szCs w:val="20"/>
        </w:rPr>
        <w:t>☐</w:t>
      </w:r>
      <w:r w:rsidRPr="00F952EB">
        <w:rPr>
          <w:rFonts w:ascii="Open Sans" w:hAnsi="Open Sans" w:cs="Open Sans"/>
          <w:sz w:val="20"/>
          <w:szCs w:val="20"/>
        </w:rPr>
        <w:t xml:space="preserve"> Neutral</w:t>
      </w:r>
    </w:p>
    <w:p w14:paraId="3B2A57A5" w14:textId="5C48AA03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Segoe UI Symbol" w:hAnsi="Segoe UI Symbol" w:cs="Segoe UI Symbol"/>
          <w:sz w:val="20"/>
          <w:szCs w:val="20"/>
        </w:rPr>
        <w:t>☐</w:t>
      </w:r>
      <w:r w:rsidRPr="00F952EB">
        <w:rPr>
          <w:rFonts w:ascii="Open Sans" w:hAnsi="Open Sans" w:cs="Open Sans"/>
          <w:sz w:val="20"/>
          <w:szCs w:val="20"/>
        </w:rPr>
        <w:t xml:space="preserve"> Oppose</w:t>
      </w:r>
    </w:p>
    <w:p w14:paraId="62712EDB" w14:textId="77777777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i/>
          <w:iCs/>
          <w:sz w:val="20"/>
          <w:szCs w:val="20"/>
        </w:rPr>
        <w:t>(This template is intended for supporting submissions)</w:t>
      </w:r>
    </w:p>
    <w:p w14:paraId="6DBA59CB" w14:textId="77777777" w:rsidR="00F952EB" w:rsidRPr="00F952EB" w:rsidRDefault="00F952EB" w:rsidP="00F952EB">
      <w:pPr>
        <w:rPr>
          <w:rFonts w:ascii="Open Sans" w:hAnsi="Open Sans" w:cs="Open Sans"/>
          <w:b/>
          <w:bCs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Submission context</w:t>
      </w:r>
    </w:p>
    <w:p w14:paraId="2113B5B6" w14:textId="77777777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This submission is made in response to the public notification of the Ngāti Kuia application to establish a mātaitai reserve in the Marlborough Sounds, encompassing Tītīrangi, Anakoha and Te Paruparu, around Motu Ngarara / Tītī and Poua Taikino, into Koeaea and returning to Tītīrangi.</w:t>
      </w:r>
    </w:p>
    <w:p w14:paraId="7AD846EF" w14:textId="77777777" w:rsidR="00F952EB" w:rsidRPr="00F952EB" w:rsidRDefault="00F952EB" w:rsidP="00F952EB">
      <w:pPr>
        <w:rPr>
          <w:rFonts w:ascii="Open Sans" w:hAnsi="Open Sans" w:cs="Open Sans"/>
          <w:b/>
          <w:bCs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Statement of support</w:t>
      </w:r>
    </w:p>
    <w:p w14:paraId="562643D2" w14:textId="77777777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Tēnā koutou,</w:t>
      </w:r>
    </w:p>
    <w:p w14:paraId="1504B904" w14:textId="77777777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I write to formally express my support for the Ngāti Kuia application to establish a mātaitai reserve within the Marlborough Sounds.</w:t>
      </w:r>
    </w:p>
    <w:p w14:paraId="713A8D3E" w14:textId="77777777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I support the establishment of this mātaitai as it recognises the long</w:t>
      </w:r>
      <w:r w:rsidRPr="00F952EB">
        <w:rPr>
          <w:rFonts w:ascii="Open Sans" w:hAnsi="Open Sans" w:cs="Open Sans"/>
          <w:sz w:val="20"/>
          <w:szCs w:val="20"/>
        </w:rPr>
        <w:noBreakHyphen/>
        <w:t>standing relationship of Ngāti Kuia uri with these waters, affirms customary authority, and supports the protection and sustainable management of mahinga kai for present and future generations.</w:t>
      </w:r>
    </w:p>
    <w:p w14:paraId="6E49659A" w14:textId="6FA338B7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</w:p>
    <w:p w14:paraId="10CBBC4F" w14:textId="77777777" w:rsidR="00F952EB" w:rsidRPr="00F952EB" w:rsidRDefault="00F952EB" w:rsidP="00F952EB">
      <w:pPr>
        <w:rPr>
          <w:rFonts w:ascii="Open Sans" w:hAnsi="Open Sans" w:cs="Open Sans"/>
          <w:b/>
          <w:bCs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Reasons for support</w:t>
      </w:r>
    </w:p>
    <w:p w14:paraId="7303E3CF" w14:textId="77777777" w:rsidR="00F952EB" w:rsidRPr="00F952EB" w:rsidRDefault="00F952EB" w:rsidP="00F952EB">
      <w:pPr>
        <w:rPr>
          <w:rFonts w:ascii="Open Sans" w:hAnsi="Open Sans" w:cs="Open Sans"/>
          <w:sz w:val="20"/>
          <w:szCs w:val="20"/>
          <w:highlight w:val="yellow"/>
        </w:rPr>
      </w:pPr>
      <w:r w:rsidRPr="00F952EB">
        <w:rPr>
          <w:rFonts w:ascii="Open Sans" w:hAnsi="Open Sans" w:cs="Open Sans"/>
          <w:i/>
          <w:iCs/>
          <w:sz w:val="20"/>
          <w:szCs w:val="20"/>
          <w:highlight w:val="yellow"/>
        </w:rPr>
        <w:t>(Optional but strongly encouraged – personal, cultural, environmental, or organisational perspectives)</w:t>
      </w:r>
    </w:p>
    <w:p w14:paraId="7747767B" w14:textId="77777777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  <w:highlight w:val="yellow"/>
        </w:rPr>
        <w:t>You may wish to address one or more of the following:</w:t>
      </w:r>
    </w:p>
    <w:p w14:paraId="0B99374F" w14:textId="77777777" w:rsidR="00F952EB" w:rsidRPr="00F952EB" w:rsidRDefault="00F952EB" w:rsidP="00F952EB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Personal or whānau connections to the rohe moana</w:t>
      </w:r>
    </w:p>
    <w:p w14:paraId="0FEB9776" w14:textId="77777777" w:rsidR="00F952EB" w:rsidRPr="00F952EB" w:rsidRDefault="00F952EB" w:rsidP="00F952EB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Cultural, historical, or customary associations with the area</w:t>
      </w:r>
    </w:p>
    <w:p w14:paraId="5C1E4176" w14:textId="77777777" w:rsidR="00F952EB" w:rsidRPr="00F952EB" w:rsidRDefault="00F952EB" w:rsidP="00F952EB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Observations of environmental or fisheries changes over time</w:t>
      </w:r>
    </w:p>
    <w:p w14:paraId="0FC24388" w14:textId="77777777" w:rsidR="00F952EB" w:rsidRPr="00F952EB" w:rsidRDefault="00F952EB" w:rsidP="00F952EB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The importance of kaitiakitanga and local management</w:t>
      </w:r>
    </w:p>
    <w:p w14:paraId="2AA56EF5" w14:textId="77777777" w:rsidR="00F952EB" w:rsidRPr="00F952EB" w:rsidRDefault="00F952EB" w:rsidP="00F952EB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Benefits for future generations (mokopuna)</w:t>
      </w:r>
    </w:p>
    <w:p w14:paraId="279E6979" w14:textId="77777777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Your kōrero:</w:t>
      </w:r>
    </w:p>
    <w:p w14:paraId="034110D7" w14:textId="77777777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i/>
          <w:iCs/>
          <w:sz w:val="20"/>
          <w:szCs w:val="20"/>
          <w:highlight w:val="yellow"/>
        </w:rPr>
        <w:t>(Examples – remove if not needed)</w:t>
      </w:r>
    </w:p>
    <w:p w14:paraId="722FBF53" w14:textId="77777777" w:rsidR="00F952EB" w:rsidRPr="00F952EB" w:rsidRDefault="00F952EB" w:rsidP="00F952EB">
      <w:pPr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My whānau has gathered kai moana in this area over many generations.</w:t>
      </w:r>
    </w:p>
    <w:p w14:paraId="2CCBCE57" w14:textId="77777777" w:rsidR="00F952EB" w:rsidRPr="00F952EB" w:rsidRDefault="00F952EB" w:rsidP="00F952EB">
      <w:pPr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I have observed changes in shellfish abundance and support measures that restore the mauri of the fishery.</w:t>
      </w:r>
    </w:p>
    <w:p w14:paraId="21B79B7A" w14:textId="77777777" w:rsidR="00F952EB" w:rsidRPr="00F952EB" w:rsidRDefault="00F952EB" w:rsidP="00F952EB">
      <w:pPr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I support Ngāti Kuia exercising kaitiakitanga within their rohe moana in accordance with tikanga and customary practice.</w:t>
      </w:r>
    </w:p>
    <w:p w14:paraId="1BD44FD2" w14:textId="63C3B878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</w:p>
    <w:p w14:paraId="3B06DD1E" w14:textId="77777777" w:rsidR="00F952EB" w:rsidRPr="00F952EB" w:rsidRDefault="00F952EB" w:rsidP="00F952EB">
      <w:pPr>
        <w:rPr>
          <w:rFonts w:ascii="Open Sans" w:hAnsi="Open Sans" w:cs="Open Sans"/>
          <w:b/>
          <w:bCs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Additional comments (if any)</w:t>
      </w:r>
    </w:p>
    <w:p w14:paraId="3EFB8B11" w14:textId="77777777" w:rsidR="00D5520F" w:rsidRPr="00F952EB" w:rsidRDefault="00D5520F" w:rsidP="00D5520F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 xml:space="preserve">Supporting information (e.g. </w:t>
      </w:r>
      <w:r w:rsidRPr="003845E9">
        <w:rPr>
          <w:rFonts w:ascii="Open Sans" w:hAnsi="Open Sans" w:cs="Open Sans"/>
          <w:sz w:val="20"/>
          <w:szCs w:val="20"/>
        </w:rPr>
        <w:t>letters</w:t>
      </w:r>
      <w:r w:rsidRPr="00F952EB">
        <w:rPr>
          <w:rFonts w:ascii="Open Sans" w:hAnsi="Open Sans" w:cs="Open Sans"/>
          <w:sz w:val="20"/>
          <w:szCs w:val="20"/>
        </w:rPr>
        <w:t xml:space="preserve"> of endorsement, photos, or maps) may be attached if relevant.</w:t>
      </w:r>
      <w:r w:rsidRPr="003845E9">
        <w:rPr>
          <w:rFonts w:ascii="Open Sans" w:hAnsi="Open Sans" w:cs="Open Sans"/>
          <w:sz w:val="20"/>
          <w:szCs w:val="20"/>
        </w:rPr>
        <w:t xml:space="preserve"> </w:t>
      </w:r>
      <w:r w:rsidRPr="00F952EB">
        <w:rPr>
          <w:rFonts w:ascii="Open Sans" w:hAnsi="Open Sans" w:cs="Open Sans"/>
          <w:sz w:val="20"/>
          <w:szCs w:val="20"/>
        </w:rPr>
        <w:t>Any attachments are clearly labelled and referenced in the submission text</w:t>
      </w:r>
      <w:r w:rsidRPr="003845E9">
        <w:rPr>
          <w:rFonts w:ascii="Open Sans" w:hAnsi="Open Sans" w:cs="Open Sans"/>
          <w:sz w:val="20"/>
          <w:szCs w:val="20"/>
        </w:rPr>
        <w:t>.</w:t>
      </w:r>
    </w:p>
    <w:p w14:paraId="4EDF0F2B" w14:textId="6688B453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</w:p>
    <w:p w14:paraId="5E55D0F7" w14:textId="77777777" w:rsidR="00F952EB" w:rsidRPr="00F952EB" w:rsidRDefault="00F952EB" w:rsidP="00F952EB">
      <w:pPr>
        <w:rPr>
          <w:rFonts w:ascii="Open Sans" w:hAnsi="Open Sans" w:cs="Open Sans"/>
          <w:b/>
          <w:bCs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Conclusion</w:t>
      </w:r>
    </w:p>
    <w:p w14:paraId="1D3E8699" w14:textId="35EC723C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Establishing this mātaitai will help to protect the mauri of the fishery, support customary harvest, and ensure that these traditional food</w:t>
      </w:r>
      <w:r w:rsidR="543D25C9" w:rsidRPr="06F9672B">
        <w:rPr>
          <w:rFonts w:ascii="Open Sans" w:hAnsi="Open Sans" w:cs="Open Sans"/>
          <w:sz w:val="20"/>
          <w:szCs w:val="20"/>
        </w:rPr>
        <w:t xml:space="preserve"> </w:t>
      </w:r>
      <w:r w:rsidRPr="00F952EB">
        <w:rPr>
          <w:rFonts w:ascii="Open Sans" w:hAnsi="Open Sans" w:cs="Open Sans"/>
          <w:sz w:val="20"/>
          <w:szCs w:val="20"/>
        </w:rPr>
        <w:t xml:space="preserve">gathering areas remain healthy, resilient, and </w:t>
      </w:r>
      <w:r w:rsidRPr="3366FD9B">
        <w:rPr>
          <w:rFonts w:ascii="Open Sans" w:hAnsi="Open Sans" w:cs="Open Sans"/>
          <w:sz w:val="20"/>
          <w:szCs w:val="20"/>
        </w:rPr>
        <w:t>well</w:t>
      </w:r>
      <w:r w:rsidR="425829B4" w:rsidRPr="3366FD9B">
        <w:rPr>
          <w:rFonts w:ascii="Open Sans" w:hAnsi="Open Sans" w:cs="Open Sans"/>
          <w:sz w:val="20"/>
          <w:szCs w:val="20"/>
        </w:rPr>
        <w:t xml:space="preserve"> </w:t>
      </w:r>
      <w:r w:rsidRPr="3366FD9B">
        <w:rPr>
          <w:rFonts w:ascii="Open Sans" w:hAnsi="Open Sans" w:cs="Open Sans"/>
          <w:sz w:val="20"/>
          <w:szCs w:val="20"/>
        </w:rPr>
        <w:t>managed</w:t>
      </w:r>
      <w:r w:rsidRPr="00F952EB">
        <w:rPr>
          <w:rFonts w:ascii="Open Sans" w:hAnsi="Open Sans" w:cs="Open Sans"/>
          <w:sz w:val="20"/>
          <w:szCs w:val="20"/>
        </w:rPr>
        <w:t xml:space="preserve"> for generations to come.</w:t>
      </w:r>
    </w:p>
    <w:p w14:paraId="02BE6085" w14:textId="77777777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Thank you for the opportunity to make this submission and for considering the views of submitters.</w:t>
      </w:r>
    </w:p>
    <w:p w14:paraId="5C8985FD" w14:textId="257AC11A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</w:p>
    <w:p w14:paraId="22E6132E" w14:textId="117B073D" w:rsidR="00F952EB" w:rsidRPr="003845E9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sz w:val="20"/>
          <w:szCs w:val="20"/>
        </w:rPr>
        <w:t>Ngā mihi nui,</w:t>
      </w:r>
    </w:p>
    <w:p w14:paraId="02DEF545" w14:textId="77777777" w:rsidR="00F952EB" w:rsidRPr="003845E9" w:rsidRDefault="00F952EB" w:rsidP="00F952EB">
      <w:pPr>
        <w:rPr>
          <w:rFonts w:ascii="Open Sans" w:hAnsi="Open Sans" w:cs="Open Sans"/>
          <w:b/>
          <w:bCs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Name:</w:t>
      </w:r>
    </w:p>
    <w:p w14:paraId="57144E54" w14:textId="77777777" w:rsidR="00F952EB" w:rsidRPr="003845E9" w:rsidRDefault="00F952EB" w:rsidP="00F952EB">
      <w:pPr>
        <w:rPr>
          <w:rFonts w:ascii="Open Sans" w:hAnsi="Open Sans" w:cs="Open Sans"/>
          <w:b/>
          <w:bCs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Signature (if submitting as PDF or letter):</w:t>
      </w:r>
    </w:p>
    <w:p w14:paraId="6F7A9523" w14:textId="0639162C" w:rsidR="00F952EB" w:rsidRPr="00F952EB" w:rsidRDefault="00F952EB" w:rsidP="00F952EB">
      <w:pPr>
        <w:rPr>
          <w:rFonts w:ascii="Open Sans" w:hAnsi="Open Sans" w:cs="Open Sans"/>
          <w:sz w:val="20"/>
          <w:szCs w:val="20"/>
        </w:rPr>
      </w:pPr>
      <w:r w:rsidRPr="00F952EB">
        <w:rPr>
          <w:rFonts w:ascii="Open Sans" w:hAnsi="Open Sans" w:cs="Open Sans"/>
          <w:b/>
          <w:bCs/>
          <w:sz w:val="20"/>
          <w:szCs w:val="20"/>
        </w:rPr>
        <w:t>Date:</w:t>
      </w:r>
    </w:p>
    <w:sectPr w:rsidR="00F952EB" w:rsidRPr="00F952EB" w:rsidSect="00F952EB">
      <w:head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00FF" w14:textId="77777777" w:rsidR="00F9087D" w:rsidRDefault="00F9087D" w:rsidP="00F952EB">
      <w:pPr>
        <w:spacing w:after="0" w:line="240" w:lineRule="auto"/>
      </w:pPr>
      <w:r>
        <w:separator/>
      </w:r>
    </w:p>
  </w:endnote>
  <w:endnote w:type="continuationSeparator" w:id="0">
    <w:p w14:paraId="3383FFC7" w14:textId="77777777" w:rsidR="00F9087D" w:rsidRDefault="00F9087D" w:rsidP="00F9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E269" w14:textId="77777777" w:rsidR="00F9087D" w:rsidRDefault="00F9087D" w:rsidP="00F952EB">
      <w:pPr>
        <w:spacing w:after="0" w:line="240" w:lineRule="auto"/>
      </w:pPr>
      <w:r>
        <w:separator/>
      </w:r>
    </w:p>
  </w:footnote>
  <w:footnote w:type="continuationSeparator" w:id="0">
    <w:p w14:paraId="3F40C4BA" w14:textId="77777777" w:rsidR="00F9087D" w:rsidRDefault="00F9087D" w:rsidP="00F9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517743"/>
      <w:docPartObj>
        <w:docPartGallery w:val="Page Numbers (Top of Page)"/>
        <w:docPartUnique/>
      </w:docPartObj>
    </w:sdtPr>
    <w:sdtContent>
      <w:p w14:paraId="64402D41" w14:textId="7A2A9146" w:rsidR="00F952EB" w:rsidRDefault="00F952E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6830BB0" w14:textId="77777777" w:rsidR="00F952EB" w:rsidRDefault="00F95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507"/>
    <w:multiLevelType w:val="multilevel"/>
    <w:tmpl w:val="FAA6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93CB4"/>
    <w:multiLevelType w:val="multilevel"/>
    <w:tmpl w:val="17E6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95781"/>
    <w:multiLevelType w:val="multilevel"/>
    <w:tmpl w:val="5B8E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566BC"/>
    <w:multiLevelType w:val="multilevel"/>
    <w:tmpl w:val="2C92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34B1C"/>
    <w:multiLevelType w:val="multilevel"/>
    <w:tmpl w:val="7C78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368418">
    <w:abstractNumId w:val="2"/>
  </w:num>
  <w:num w:numId="2" w16cid:durableId="682055558">
    <w:abstractNumId w:val="0"/>
  </w:num>
  <w:num w:numId="3" w16cid:durableId="170148932">
    <w:abstractNumId w:val="4"/>
  </w:num>
  <w:num w:numId="4" w16cid:durableId="673068781">
    <w:abstractNumId w:val="1"/>
  </w:num>
  <w:num w:numId="5" w16cid:durableId="1000088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EB"/>
    <w:rsid w:val="00112475"/>
    <w:rsid w:val="001A04AB"/>
    <w:rsid w:val="00267788"/>
    <w:rsid w:val="00282B77"/>
    <w:rsid w:val="002F40ED"/>
    <w:rsid w:val="00324969"/>
    <w:rsid w:val="003250DA"/>
    <w:rsid w:val="0033445F"/>
    <w:rsid w:val="003845E9"/>
    <w:rsid w:val="003B601B"/>
    <w:rsid w:val="003C783A"/>
    <w:rsid w:val="003D346C"/>
    <w:rsid w:val="00512AEC"/>
    <w:rsid w:val="00682257"/>
    <w:rsid w:val="006E0906"/>
    <w:rsid w:val="0070239C"/>
    <w:rsid w:val="00741D79"/>
    <w:rsid w:val="00746708"/>
    <w:rsid w:val="0076304B"/>
    <w:rsid w:val="007754AE"/>
    <w:rsid w:val="00814A83"/>
    <w:rsid w:val="00816FB2"/>
    <w:rsid w:val="00820B56"/>
    <w:rsid w:val="00824FD3"/>
    <w:rsid w:val="00845308"/>
    <w:rsid w:val="0086377A"/>
    <w:rsid w:val="008D3684"/>
    <w:rsid w:val="009C4A4B"/>
    <w:rsid w:val="00A82894"/>
    <w:rsid w:val="00AB13D3"/>
    <w:rsid w:val="00B02F01"/>
    <w:rsid w:val="00B2004A"/>
    <w:rsid w:val="00B444D1"/>
    <w:rsid w:val="00BF2437"/>
    <w:rsid w:val="00C04CDD"/>
    <w:rsid w:val="00C533C2"/>
    <w:rsid w:val="00C535CE"/>
    <w:rsid w:val="00CC0097"/>
    <w:rsid w:val="00CF07F0"/>
    <w:rsid w:val="00D5520F"/>
    <w:rsid w:val="00F9087D"/>
    <w:rsid w:val="00F952EB"/>
    <w:rsid w:val="00FA1FF5"/>
    <w:rsid w:val="047332B6"/>
    <w:rsid w:val="06F9672B"/>
    <w:rsid w:val="3366FD9B"/>
    <w:rsid w:val="425829B4"/>
    <w:rsid w:val="543D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7DAD"/>
  <w15:chartTrackingRefBased/>
  <w15:docId w15:val="{43D920D3-7F94-4401-BC64-39233624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2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2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2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2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2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5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2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5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2EB"/>
  </w:style>
  <w:style w:type="paragraph" w:styleId="Footer">
    <w:name w:val="footer"/>
    <w:basedOn w:val="Normal"/>
    <w:link w:val="FooterChar"/>
    <w:uiPriority w:val="99"/>
    <w:unhideWhenUsed/>
    <w:rsid w:val="00F95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MSubmissions@mpi.govt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30E5E4D050A499A2AB40311E99099" ma:contentTypeVersion="19" ma:contentTypeDescription="Create a new document." ma:contentTypeScope="" ma:versionID="49fa4dbb1f1c376b6e6586cd8506a59f">
  <xsd:schema xmlns:xsd="http://www.w3.org/2001/XMLSchema" xmlns:xs="http://www.w3.org/2001/XMLSchema" xmlns:p="http://schemas.microsoft.com/office/2006/metadata/properties" xmlns:ns2="496960b0-0084-4af4-a6c8-b3f088f0a0f5" xmlns:ns3="a9116022-a6b6-4665-a2aa-77f34ff1148b" targetNamespace="http://schemas.microsoft.com/office/2006/metadata/properties" ma:root="true" ma:fieldsID="a6fe32da96135d5ea9d0cea4d0a74d92" ns2:_="" ns3:_="">
    <xsd:import namespace="496960b0-0084-4af4-a6c8-b3f088f0a0f5"/>
    <xsd:import namespace="a9116022-a6b6-4665-a2aa-77f34ff114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60b0-0084-4af4-a6c8-b3f088f0a0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a8148b-934d-4fc6-a834-d223c6d5a3bc}" ma:internalName="TaxCatchAll" ma:showField="CatchAllData" ma:web="496960b0-0084-4af4-a6c8-b3f088f0a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16022-a6b6-4665-a2aa-77f34ff11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c475e5-449f-4f5a-bb6c-96b551310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6960b0-0084-4af4-a6c8-b3f088f0a0f5" xsi:nil="true"/>
    <lcf76f155ced4ddcb4097134ff3c332f xmlns="a9116022-a6b6-4665-a2aa-77f34ff114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F2027B-04CF-46E2-9205-930350BF5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14F03-A4F3-4E55-A4B5-FA8B79DBC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960b0-0084-4af4-a6c8-b3f088f0a0f5"/>
    <ds:schemaRef ds:uri="a9116022-a6b6-4665-a2aa-77f34ff11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2D5F5-094A-4D66-A3D8-8C2DE4947DAE}">
  <ds:schemaRefs>
    <ds:schemaRef ds:uri="http://schemas.microsoft.com/office/2006/metadata/properties"/>
    <ds:schemaRef ds:uri="http://schemas.microsoft.com/office/infopath/2007/PartnerControls"/>
    <ds:schemaRef ds:uri="496960b0-0084-4af4-a6c8-b3f088f0a0f5"/>
    <ds:schemaRef ds:uri="a9116022-a6b6-4665-a2aa-77f34ff114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437</Words>
  <Characters>2492</Characters>
  <Application>Microsoft Office Word</Application>
  <DocSecurity>4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deRidder</dc:creator>
  <cp:keywords/>
  <dc:description/>
  <cp:lastModifiedBy>Leona deRidder</cp:lastModifiedBy>
  <cp:revision>21</cp:revision>
  <dcterms:created xsi:type="dcterms:W3CDTF">2026-04-08T20:02:00Z</dcterms:created>
  <dcterms:modified xsi:type="dcterms:W3CDTF">2026-04-08T22:12:00Z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0x01010054130E5E4D050A499A2AB40311E99099</vt:lpwstr>
  </property>
  <property fmtid="{D5CDD505-2E9C-101B-9397-08002B2CF9AE}" pid="3" name="MediaServiceImageTags">
    <vt:lpwstr/>
  </property>
</Properties>
</file>